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34" w:rsidRDefault="002D3F3F" w:rsidP="002D3F3F">
      <w:pPr>
        <w:pStyle w:val="a3"/>
      </w:pPr>
      <w:r>
        <w:t>Top Level Design</w:t>
      </w:r>
    </w:p>
    <w:tbl>
      <w:tblPr>
        <w:tblStyle w:val="-10"/>
        <w:tblW w:w="5000" w:type="pct"/>
        <w:tblLook w:val="0480"/>
      </w:tblPr>
      <w:tblGrid>
        <w:gridCol w:w="1818"/>
        <w:gridCol w:w="7758"/>
      </w:tblGrid>
      <w:tr w:rsidR="002D3F3F" w:rsidTr="002D3F3F">
        <w:trPr>
          <w:cnfStyle w:val="00000010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Proposal</w:t>
            </w:r>
          </w:p>
        </w:tc>
        <w:sdt>
          <w:sdtPr>
            <w:alias w:val="Title"/>
            <w:tag w:val=""/>
            <w:id w:val="-146275575"/>
            <w:placeholder>
              <w:docPart w:val="0AA1E6ED1B9944C49C5A3802BA7C46D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4051" w:type="pct"/>
              </w:tcPr>
              <w:p w:rsidR="002D3F3F" w:rsidRDefault="00C37268" w:rsidP="00C37268">
                <w:pPr>
                  <w:cnfStyle w:val="000000100000"/>
                </w:pPr>
                <w:r>
                  <w:t>Presentational prototype</w:t>
                </w:r>
              </w:p>
            </w:tc>
          </w:sdtContent>
        </w:sdt>
      </w:tr>
      <w:tr w:rsidR="002D3F3F" w:rsidTr="002D3F3F">
        <w:trPr>
          <w:cnfStyle w:val="00000001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Author/s</w:t>
            </w:r>
          </w:p>
        </w:tc>
        <w:sdt>
          <w:sdtPr>
            <w:alias w:val="Author"/>
            <w:tag w:val=""/>
            <w:id w:val="-2083597990"/>
            <w:placeholder>
              <w:docPart w:val="5E97370E61514EEA86D48B1AA1BAE0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4051" w:type="pct"/>
              </w:tcPr>
              <w:p w:rsidR="002D3F3F" w:rsidRDefault="009F49A8" w:rsidP="00DE5EA6">
                <w:pPr>
                  <w:cnfStyle w:val="000000010000"/>
                </w:pPr>
                <w:r>
                  <w:rPr>
                    <w:rFonts w:hint="cs"/>
                  </w:rPr>
                  <w:t>Niv Ben-David &amp; Michael Dimenshtein</w:t>
                </w:r>
              </w:p>
            </w:tc>
          </w:sdtContent>
        </w:sdt>
      </w:tr>
      <w:tr w:rsidR="002D3F3F" w:rsidTr="002D3F3F">
        <w:trPr>
          <w:cnfStyle w:val="00000010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Version</w:t>
            </w:r>
          </w:p>
        </w:tc>
        <w:tc>
          <w:tcPr>
            <w:tcW w:w="4051" w:type="pct"/>
          </w:tcPr>
          <w:p w:rsidR="002D3F3F" w:rsidRDefault="00C37268" w:rsidP="00DE5EA6">
            <w:pPr>
              <w:cnfStyle w:val="000000100000"/>
            </w:pPr>
            <w:r>
              <w:t>0.</w:t>
            </w:r>
            <w:r w:rsidR="00DE5EA6">
              <w:t>3</w:t>
            </w:r>
          </w:p>
        </w:tc>
      </w:tr>
      <w:tr w:rsidR="002D3F3F" w:rsidTr="002D3F3F">
        <w:trPr>
          <w:cnfStyle w:val="00000001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Created</w:t>
            </w:r>
          </w:p>
        </w:tc>
        <w:tc>
          <w:tcPr>
            <w:tcW w:w="4051" w:type="pct"/>
          </w:tcPr>
          <w:p w:rsidR="002D3F3F" w:rsidRDefault="00DE5EA6" w:rsidP="002D3F3F">
            <w:pPr>
              <w:cnfStyle w:val="000000010000"/>
            </w:pPr>
            <w:r>
              <w:t>17/11/2011</w:t>
            </w:r>
          </w:p>
        </w:tc>
      </w:tr>
      <w:tr w:rsidR="002D3F3F" w:rsidTr="002D3F3F">
        <w:trPr>
          <w:cnfStyle w:val="00000010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Last Update</w:t>
            </w:r>
          </w:p>
        </w:tc>
        <w:tc>
          <w:tcPr>
            <w:tcW w:w="4051" w:type="pct"/>
          </w:tcPr>
          <w:p w:rsidR="002D3F3F" w:rsidRDefault="00DE5EA6" w:rsidP="002D3F3F">
            <w:pPr>
              <w:cnfStyle w:val="000000100000"/>
            </w:pPr>
            <w:r>
              <w:t>19/12/2011</w:t>
            </w:r>
          </w:p>
        </w:tc>
      </w:tr>
      <w:tr w:rsidR="002D3F3F" w:rsidTr="002D3F3F">
        <w:trPr>
          <w:cnfStyle w:val="000000010000"/>
        </w:trPr>
        <w:tc>
          <w:tcPr>
            <w:cnfStyle w:val="001000000000"/>
            <w:tcW w:w="949" w:type="pct"/>
          </w:tcPr>
          <w:p w:rsidR="002D3F3F" w:rsidRDefault="002D3F3F" w:rsidP="002D3F3F">
            <w:r>
              <w:t>Current Status</w:t>
            </w:r>
          </w:p>
        </w:tc>
        <w:sdt>
          <w:sdtPr>
            <w:alias w:val="Status"/>
            <w:tag w:val=""/>
            <w:id w:val="265896817"/>
            <w:placeholder>
              <w:docPart w:val="B2D25EF552204D3EA2E4551016B1DA32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Content>
            <w:tc>
              <w:tcPr>
                <w:tcW w:w="4051" w:type="pct"/>
              </w:tcPr>
              <w:p w:rsidR="002D3F3F" w:rsidRDefault="00C37268" w:rsidP="00C37268">
                <w:pPr>
                  <w:cnfStyle w:val="000000010000"/>
                </w:pPr>
                <w:r>
                  <w:t>First draft</w:t>
                </w:r>
              </w:p>
            </w:tc>
          </w:sdtContent>
        </w:sdt>
      </w:tr>
    </w:tbl>
    <w:p w:rsidR="00C37268" w:rsidRDefault="00C37268" w:rsidP="002D3F3F"/>
    <w:p w:rsidR="00C37268" w:rsidRDefault="00C37268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he-IL"/>
        </w:rPr>
        <w:id w:val="15647615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D65BA" w:rsidRDefault="00AD65BA">
          <w:pPr>
            <w:pStyle w:val="ae"/>
          </w:pPr>
          <w:r>
            <w:t>Contents</w:t>
          </w:r>
        </w:p>
        <w:p w:rsidR="004D2B87" w:rsidRDefault="00FF1D7F">
          <w:pPr>
            <w:pStyle w:val="TOC1"/>
            <w:tabs>
              <w:tab w:val="right" w:leader="dot" w:pos="9350"/>
            </w:tabs>
            <w:rPr>
              <w:noProof/>
              <w:lang w:eastAsia="en-US" w:bidi="he-IL"/>
            </w:rPr>
          </w:pPr>
          <w:r w:rsidRPr="00FF1D7F">
            <w:fldChar w:fldCharType="begin"/>
          </w:r>
          <w:r w:rsidR="00AD65BA">
            <w:instrText xml:space="preserve"> TOC \o "1-3" \h \z \u </w:instrText>
          </w:r>
          <w:r w:rsidRPr="00FF1D7F">
            <w:fldChar w:fldCharType="separate"/>
          </w:r>
          <w:hyperlink w:anchor="_Toc309331139" w:history="1">
            <w:r w:rsidR="004D2B87" w:rsidRPr="00004244">
              <w:rPr>
                <w:rStyle w:val="Hyperlink"/>
                <w:noProof/>
              </w:rPr>
              <w:t>Revision History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0" w:history="1">
            <w:r w:rsidR="004D2B87" w:rsidRPr="00004244">
              <w:rPr>
                <w:rStyle w:val="Hyperlink"/>
                <w:noProof/>
              </w:rPr>
              <w:t>1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Introduction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1" w:history="1">
            <w:r w:rsidR="004D2B87" w:rsidRPr="00004244">
              <w:rPr>
                <w:rStyle w:val="Hyperlink"/>
                <w:noProof/>
              </w:rPr>
              <w:t>1.1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Overview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2" w:history="1">
            <w:r w:rsidR="004D2B87" w:rsidRPr="00004244">
              <w:rPr>
                <w:rStyle w:val="Hyperlink"/>
                <w:noProof/>
              </w:rPr>
              <w:t>1.2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Design Goals and Non-goals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3" w:history="1">
            <w:r w:rsidR="004D2B87" w:rsidRPr="00004244">
              <w:rPr>
                <w:rStyle w:val="Hyperlink"/>
                <w:noProof/>
              </w:rPr>
              <w:t>1.2.1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Goals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4" w:history="1">
            <w:r w:rsidR="004D2B87" w:rsidRPr="00004244">
              <w:rPr>
                <w:rStyle w:val="Hyperlink"/>
                <w:noProof/>
              </w:rPr>
              <w:t>1.2.2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Non-goals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5" w:history="1">
            <w:r w:rsidR="004D2B87" w:rsidRPr="00004244">
              <w:rPr>
                <w:rStyle w:val="Hyperlink"/>
                <w:noProof/>
              </w:rPr>
              <w:t>1.3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Dependencies, Assumptions and Design Constraints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6" w:history="1">
            <w:r w:rsidR="004D2B87" w:rsidRPr="00004244">
              <w:rPr>
                <w:rStyle w:val="Hyperlink"/>
                <w:noProof/>
              </w:rPr>
              <w:t>1.3.1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Dependencies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7" w:history="1">
            <w:r w:rsidR="004D2B87" w:rsidRPr="00004244">
              <w:rPr>
                <w:rStyle w:val="Hyperlink"/>
                <w:noProof/>
              </w:rPr>
              <w:t>1.3.2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Assumptions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3"/>
            <w:tabs>
              <w:tab w:val="left" w:pos="132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8" w:history="1">
            <w:r w:rsidR="004D2B87" w:rsidRPr="00004244">
              <w:rPr>
                <w:rStyle w:val="Hyperlink"/>
                <w:noProof/>
              </w:rPr>
              <w:t>1.3.3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Design Constraints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49" w:history="1">
            <w:r w:rsidR="004D2B87" w:rsidRPr="00004244">
              <w:rPr>
                <w:rStyle w:val="Hyperlink"/>
                <w:noProof/>
              </w:rPr>
              <w:t>1.4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Audience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50" w:history="1">
            <w:r w:rsidR="004D2B87" w:rsidRPr="00004244">
              <w:rPr>
                <w:rStyle w:val="Hyperlink"/>
                <w:noProof/>
              </w:rPr>
              <w:t>1.5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Issues List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51" w:history="1">
            <w:r w:rsidR="004D2B87" w:rsidRPr="00004244">
              <w:rPr>
                <w:rStyle w:val="Hyperlink"/>
                <w:noProof/>
              </w:rPr>
              <w:t>2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Logical Architecture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>
          <w:pPr>
            <w:pStyle w:val="TOC2"/>
            <w:tabs>
              <w:tab w:val="left" w:pos="880"/>
              <w:tab w:val="right" w:leader="dot" w:pos="9350"/>
            </w:tabs>
            <w:rPr>
              <w:noProof/>
              <w:lang w:eastAsia="en-US" w:bidi="he-IL"/>
            </w:rPr>
          </w:pPr>
          <w:hyperlink w:anchor="_Toc309331152" w:history="1">
            <w:r w:rsidR="004D2B87" w:rsidRPr="00004244">
              <w:rPr>
                <w:rStyle w:val="Hyperlink"/>
                <w:noProof/>
              </w:rPr>
              <w:t>2.1</w:t>
            </w:r>
            <w:r w:rsidR="004D2B87">
              <w:rPr>
                <w:noProof/>
                <w:lang w:eastAsia="en-US" w:bidi="he-IL"/>
              </w:rPr>
              <w:tab/>
            </w:r>
            <w:r w:rsidR="004D2B87" w:rsidRPr="00004244">
              <w:rPr>
                <w:rStyle w:val="Hyperlink"/>
                <w:noProof/>
              </w:rPr>
              <w:t>Application Context</w:t>
            </w:r>
            <w:r w:rsidR="004D2B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2B87">
              <w:rPr>
                <w:noProof/>
                <w:webHidden/>
              </w:rPr>
              <w:instrText xml:space="preserve"> PAGEREF _Toc309331152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B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B87" w:rsidRDefault="00FF1D7F" w:rsidP="004D2B87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D2B87" w:rsidRDefault="004D2B87">
      <w:r>
        <w:br w:type="page"/>
      </w:r>
    </w:p>
    <w:p w:rsidR="004D2B87" w:rsidRDefault="004D2B87" w:rsidP="004D2B87">
      <w:pPr>
        <w:pStyle w:val="1"/>
      </w:pPr>
      <w:bookmarkStart w:id="0" w:name="_Toc309331139"/>
      <w:r>
        <w:lastRenderedPageBreak/>
        <w:t>Revision History</w:t>
      </w:r>
      <w:bookmarkEnd w:id="0"/>
    </w:p>
    <w:tbl>
      <w:tblPr>
        <w:tblStyle w:val="-10"/>
        <w:tblW w:w="5000" w:type="pct"/>
        <w:tblLook w:val="0420"/>
      </w:tblPr>
      <w:tblGrid>
        <w:gridCol w:w="1278"/>
        <w:gridCol w:w="1003"/>
        <w:gridCol w:w="1683"/>
        <w:gridCol w:w="5612"/>
      </w:tblGrid>
      <w:tr w:rsidR="00561A67" w:rsidTr="00DE5EA6">
        <w:trPr>
          <w:cnfStyle w:val="100000000000"/>
        </w:trPr>
        <w:tc>
          <w:tcPr>
            <w:tcW w:w="551" w:type="pct"/>
          </w:tcPr>
          <w:p w:rsidR="00561A67" w:rsidRDefault="00561A67" w:rsidP="000336CB">
            <w:r>
              <w:t>Date</w:t>
            </w:r>
          </w:p>
        </w:tc>
        <w:tc>
          <w:tcPr>
            <w:tcW w:w="524" w:type="pct"/>
          </w:tcPr>
          <w:p w:rsidR="00561A67" w:rsidRDefault="00561A67" w:rsidP="000336CB">
            <w:r>
              <w:t>Version</w:t>
            </w:r>
          </w:p>
        </w:tc>
        <w:tc>
          <w:tcPr>
            <w:tcW w:w="956" w:type="pct"/>
          </w:tcPr>
          <w:p w:rsidR="00561A67" w:rsidRDefault="00561A67" w:rsidP="000336CB">
            <w:r>
              <w:t>Author</w:t>
            </w:r>
          </w:p>
        </w:tc>
        <w:tc>
          <w:tcPr>
            <w:tcW w:w="2969" w:type="pct"/>
          </w:tcPr>
          <w:p w:rsidR="00561A67" w:rsidRDefault="00561A67" w:rsidP="000336CB">
            <w:r>
              <w:t>Revision</w:t>
            </w:r>
          </w:p>
        </w:tc>
      </w:tr>
      <w:tr w:rsidR="00561A67" w:rsidTr="00DE5EA6">
        <w:trPr>
          <w:cnfStyle w:val="000000100000"/>
        </w:trPr>
        <w:tc>
          <w:tcPr>
            <w:tcW w:w="551" w:type="pct"/>
          </w:tcPr>
          <w:p w:rsidR="00561A67" w:rsidRDefault="00561A67" w:rsidP="000336CB">
            <w:r>
              <w:t>17/11/11</w:t>
            </w:r>
          </w:p>
        </w:tc>
        <w:tc>
          <w:tcPr>
            <w:tcW w:w="524" w:type="pct"/>
          </w:tcPr>
          <w:p w:rsidR="00561A67" w:rsidRDefault="00561A67" w:rsidP="000336CB">
            <w:r>
              <w:t>0.0</w:t>
            </w:r>
          </w:p>
        </w:tc>
        <w:tc>
          <w:tcPr>
            <w:tcW w:w="956" w:type="pct"/>
          </w:tcPr>
          <w:p w:rsidR="00561A67" w:rsidRDefault="00DD53B2" w:rsidP="000336CB">
            <w:r>
              <w:t>Niv Ben-David</w:t>
            </w:r>
          </w:p>
        </w:tc>
        <w:tc>
          <w:tcPr>
            <w:tcW w:w="2969" w:type="pct"/>
          </w:tcPr>
          <w:p w:rsidR="00561A67" w:rsidRDefault="00561A67" w:rsidP="000336CB">
            <w:r>
              <w:t>Started working on the first draft.</w:t>
            </w:r>
          </w:p>
        </w:tc>
      </w:tr>
      <w:tr w:rsidR="008E5583" w:rsidTr="00DE5EA6">
        <w:trPr>
          <w:cnfStyle w:val="000000010000"/>
        </w:trPr>
        <w:tc>
          <w:tcPr>
            <w:tcW w:w="551" w:type="pct"/>
          </w:tcPr>
          <w:p w:rsidR="008E5583" w:rsidRDefault="008E5583" w:rsidP="000336CB">
            <w:r>
              <w:t>17/11/11</w:t>
            </w:r>
          </w:p>
        </w:tc>
        <w:tc>
          <w:tcPr>
            <w:tcW w:w="524" w:type="pct"/>
          </w:tcPr>
          <w:p w:rsidR="008E5583" w:rsidRDefault="008E5583" w:rsidP="000336CB">
            <w:r>
              <w:t>0.1</w:t>
            </w:r>
          </w:p>
        </w:tc>
        <w:tc>
          <w:tcPr>
            <w:tcW w:w="956" w:type="pct"/>
          </w:tcPr>
          <w:p w:rsidR="008E5583" w:rsidRDefault="008E5583" w:rsidP="000336CB">
            <w:r>
              <w:t>Niv Ben-David</w:t>
            </w:r>
          </w:p>
        </w:tc>
        <w:tc>
          <w:tcPr>
            <w:tcW w:w="2969" w:type="pct"/>
          </w:tcPr>
          <w:p w:rsidR="00DE5EA6" w:rsidRDefault="008E5583" w:rsidP="00DE5EA6">
            <w:r>
              <w:t xml:space="preserve">Added first </w:t>
            </w:r>
            <w:bookmarkStart w:id="1" w:name="_GoBack"/>
            <w:bookmarkEnd w:id="1"/>
            <w:r>
              <w:t>body texts to most of the sections.</w:t>
            </w:r>
          </w:p>
        </w:tc>
      </w:tr>
      <w:tr w:rsidR="00DE5EA6" w:rsidTr="00DE5EA6">
        <w:trPr>
          <w:cnfStyle w:val="000000100000"/>
        </w:trPr>
        <w:tc>
          <w:tcPr>
            <w:tcW w:w="551" w:type="pct"/>
          </w:tcPr>
          <w:p w:rsidR="00DE5EA6" w:rsidRDefault="00DE5EA6" w:rsidP="000336CB">
            <w:r>
              <w:t>19/12/11</w:t>
            </w:r>
          </w:p>
        </w:tc>
        <w:tc>
          <w:tcPr>
            <w:tcW w:w="524" w:type="pct"/>
          </w:tcPr>
          <w:p w:rsidR="00DE5EA6" w:rsidRDefault="00DE5EA6" w:rsidP="000336CB">
            <w:r>
              <w:t>0.2</w:t>
            </w:r>
          </w:p>
        </w:tc>
        <w:tc>
          <w:tcPr>
            <w:tcW w:w="956" w:type="pct"/>
          </w:tcPr>
          <w:p w:rsidR="00DE5EA6" w:rsidRDefault="00DE5EA6" w:rsidP="00D45293">
            <w:r>
              <w:t>Niv Ben-David</w:t>
            </w:r>
          </w:p>
        </w:tc>
        <w:tc>
          <w:tcPr>
            <w:tcW w:w="2969" w:type="pct"/>
          </w:tcPr>
          <w:p w:rsidR="00DE5EA6" w:rsidRPr="00DE5EA6" w:rsidRDefault="00DE5EA6" w:rsidP="00DE5EA6">
            <w:pPr>
              <w:pStyle w:val="bp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5EA6">
              <w:rPr>
                <w:rFonts w:asciiTheme="minorHAnsi" w:hAnsiTheme="minorHAnsi" w:cstheme="minorHAnsi"/>
                <w:sz w:val="22"/>
                <w:szCs w:val="22"/>
              </w:rPr>
              <w:t>Minor tweeks around the file, removed parts</w:t>
            </w:r>
          </w:p>
          <w:p w:rsidR="00DE5EA6" w:rsidRPr="00DE5EA6" w:rsidRDefault="00DE5EA6" w:rsidP="00DE5EA6">
            <w:pPr>
              <w:pStyle w:val="bp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5EA6">
              <w:rPr>
                <w:rFonts w:asciiTheme="minorHAnsi" w:hAnsiTheme="minorHAnsi" w:cstheme="minorHAnsi"/>
                <w:sz w:val="22"/>
                <w:szCs w:val="22"/>
              </w:rPr>
              <w:t>that were out of the scope of the top-level</w:t>
            </w:r>
          </w:p>
          <w:p w:rsidR="00DE5EA6" w:rsidRPr="00DE5EA6" w:rsidRDefault="00DE5EA6" w:rsidP="00DE5EA6">
            <w:pPr>
              <w:pStyle w:val="bp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5EA6">
              <w:rPr>
                <w:rFonts w:asciiTheme="minorHAnsi" w:hAnsiTheme="minorHAnsi" w:cstheme="minorHAnsi"/>
                <w:sz w:val="22"/>
                <w:szCs w:val="22"/>
              </w:rPr>
              <w:t>design document.</w:t>
            </w:r>
          </w:p>
        </w:tc>
      </w:tr>
      <w:tr w:rsidR="00DE5EA6" w:rsidTr="00DE5EA6">
        <w:trPr>
          <w:cnfStyle w:val="000000010000"/>
        </w:trPr>
        <w:tc>
          <w:tcPr>
            <w:tcW w:w="551" w:type="pct"/>
          </w:tcPr>
          <w:p w:rsidR="00DE5EA6" w:rsidRDefault="00DE5EA6" w:rsidP="000336CB">
            <w:r>
              <w:t>19/12/2011</w:t>
            </w:r>
          </w:p>
        </w:tc>
        <w:tc>
          <w:tcPr>
            <w:tcW w:w="524" w:type="pct"/>
          </w:tcPr>
          <w:p w:rsidR="00DE5EA6" w:rsidRDefault="00DE5EA6" w:rsidP="000336CB">
            <w:r>
              <w:t>0.3</w:t>
            </w:r>
          </w:p>
        </w:tc>
        <w:tc>
          <w:tcPr>
            <w:tcW w:w="956" w:type="pct"/>
          </w:tcPr>
          <w:p w:rsidR="00DE5EA6" w:rsidRDefault="00DE5EA6" w:rsidP="00D45293">
            <w:r>
              <w:t>Michael Dimenshtein</w:t>
            </w:r>
          </w:p>
        </w:tc>
        <w:tc>
          <w:tcPr>
            <w:tcW w:w="2969" w:type="pct"/>
          </w:tcPr>
          <w:p w:rsidR="00DE5EA6" w:rsidRPr="00DE5EA6" w:rsidRDefault="00DE5EA6" w:rsidP="00DE5EA6">
            <w:pPr>
              <w:pStyle w:val="bp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DE5EA6">
              <w:rPr>
                <w:rFonts w:ascii="Calibri" w:hAnsi="Calibri" w:cs="Calibri"/>
                <w:sz w:val="22"/>
                <w:szCs w:val="22"/>
              </w:rPr>
              <w:t>Added Logical Architecture</w:t>
            </w:r>
          </w:p>
        </w:tc>
      </w:tr>
    </w:tbl>
    <w:p w:rsidR="004D2B87" w:rsidRDefault="004D2B87">
      <w:r>
        <w:br w:type="page"/>
      </w:r>
    </w:p>
    <w:p w:rsidR="00AD65BA" w:rsidRPr="004D2B87" w:rsidRDefault="00C37268" w:rsidP="004D2B87">
      <w:pPr>
        <w:pStyle w:val="Style1Numbered"/>
        <w:rPr>
          <w:noProof/>
        </w:rPr>
      </w:pPr>
      <w:bookmarkStart w:id="2" w:name="_Toc309331140"/>
      <w:r>
        <w:lastRenderedPageBreak/>
        <w:t>Introduction</w:t>
      </w:r>
      <w:bookmarkEnd w:id="2"/>
    </w:p>
    <w:p w:rsidR="004D2B87" w:rsidRDefault="00AD65BA" w:rsidP="002F7396">
      <w:pPr>
        <w:pStyle w:val="Style2Numbered"/>
      </w:pPr>
      <w:bookmarkStart w:id="3" w:name="_Toc309331141"/>
      <w:r>
        <w:t>Overview</w:t>
      </w:r>
      <w:bookmarkEnd w:id="3"/>
    </w:p>
    <w:p w:rsidR="00DE5EA6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Toc309331142"/>
      <w:r w:rsidRPr="00DE5EA6">
        <w:rPr>
          <w:rFonts w:asciiTheme="minorHAnsi" w:hAnsiTheme="minorHAnsi" w:cstheme="minorHAnsi"/>
          <w:i/>
          <w:iCs/>
          <w:sz w:val="22"/>
          <w:szCs w:val="22"/>
        </w:rPr>
        <w:t>Hitch!</w:t>
      </w:r>
      <w:r w:rsidRPr="00DE5EA6">
        <w:rPr>
          <w:rStyle w:val="s5"/>
          <w:rFonts w:asciiTheme="minorHAnsi" w:eastAsiaTheme="majorEastAsia" w:hAnsiTheme="minorHAnsi" w:cstheme="minorHAnsi"/>
          <w:sz w:val="22"/>
          <w:szCs w:val="22"/>
        </w:rPr>
        <w:t xml:space="preserve"> is a socially-based transportation </w:t>
      </w:r>
      <w:r w:rsidRPr="00DE5EA6">
        <w:rPr>
          <w:rStyle w:val="s11"/>
          <w:rFonts w:asciiTheme="minorHAnsi" w:eastAsiaTheme="majorEastAsia" w:hAnsiTheme="minorHAnsi" w:cstheme="minorHAnsi"/>
          <w:sz w:val="22"/>
          <w:szCs w:val="22"/>
        </w:rPr>
        <w:t>solution</w:t>
      </w:r>
      <w:r w:rsidRPr="00DE5EA6">
        <w:rPr>
          <w:rStyle w:val="s5"/>
          <w:rFonts w:asciiTheme="minorHAnsi" w:eastAsiaTheme="majorEastAsia" w:hAnsiTheme="minorHAnsi" w:cstheme="minorHAnsi"/>
          <w:sz w:val="22"/>
          <w:szCs w:val="22"/>
        </w:rPr>
        <w:t xml:space="preserve"> devised to connect between consumers of (one-</w:t>
      </w:r>
      <w:r w:rsidRPr="00DE5EA6">
        <w:rPr>
          <w:rFonts w:asciiTheme="minorHAnsi" w:hAnsiTheme="minorHAnsi" w:cstheme="minorHAnsi"/>
          <w:sz w:val="22"/>
          <w:szCs w:val="22"/>
        </w:rPr>
        <w:t>time and/or repeating) rides and the providers of such rides such as, but not limited to, private car owners, taxi drivers/stations, car-pooling companies, etc.</w:t>
      </w:r>
    </w:p>
    <w:p w:rsidR="00DE5EA6" w:rsidRPr="00DE5EA6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DE5EA6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E5EA6">
        <w:rPr>
          <w:rFonts w:asciiTheme="minorHAnsi" w:hAnsiTheme="minorHAnsi" w:cstheme="minorHAnsi"/>
          <w:sz w:val="22"/>
          <w:szCs w:val="22"/>
        </w:rPr>
        <w:t xml:space="preserve">Unlike other hitchhiking projects abundant on the net, </w:t>
      </w:r>
      <w:r w:rsidRPr="00DE5EA6">
        <w:rPr>
          <w:rStyle w:val="s11"/>
          <w:rFonts w:asciiTheme="minorHAnsi" w:eastAsiaTheme="majorEastAsia" w:hAnsiTheme="minorHAnsi" w:cstheme="minorHAnsi"/>
          <w:sz w:val="22"/>
          <w:szCs w:val="22"/>
        </w:rPr>
        <w:t xml:space="preserve">Hitch! </w:t>
      </w:r>
      <w:r w:rsidRPr="00DE5EA6">
        <w:rPr>
          <w:rStyle w:val="s5"/>
          <w:rFonts w:asciiTheme="minorHAnsi" w:eastAsiaTheme="majorEastAsia" w:hAnsiTheme="minorHAnsi" w:cstheme="minorHAnsi"/>
          <w:sz w:val="22"/>
          <w:szCs w:val="22"/>
        </w:rPr>
        <w:t>gives the user a large suite of different</w:t>
      </w:r>
      <w:r w:rsidRPr="00DE5EA6">
        <w:rPr>
          <w:rFonts w:asciiTheme="minorHAnsi" w:hAnsiTheme="minorHAnsi" w:cstheme="minorHAnsi"/>
          <w:sz w:val="22"/>
          <w:szCs w:val="22"/>
        </w:rPr>
        <w:t xml:space="preserve"> ways to get from point A to point B, everything in order to provide the user with the product which they require.</w:t>
      </w:r>
    </w:p>
    <w:p w:rsidR="00AD65BA" w:rsidRDefault="00DE5EA6" w:rsidP="00DE5EA6">
      <w:pPr>
        <w:pStyle w:val="Style2Numbered"/>
        <w:spacing w:before="0"/>
      </w:pPr>
      <w:r>
        <w:t xml:space="preserve"> </w:t>
      </w:r>
      <w:r w:rsidR="00AD65BA">
        <w:t>Design Goals and Non-goals</w:t>
      </w:r>
      <w:bookmarkEnd w:id="4"/>
    </w:p>
    <w:p w:rsidR="00AD65BA" w:rsidRDefault="00AD65BA" w:rsidP="00AD65BA">
      <w:pPr>
        <w:pStyle w:val="Style3Numbered"/>
      </w:pPr>
      <w:bookmarkStart w:id="5" w:name="_Toc309331143"/>
      <w:r>
        <w:t>Goals</w:t>
      </w:r>
      <w:bookmarkEnd w:id="5"/>
    </w:p>
    <w:p w:rsidR="00DE5EA6" w:rsidRPr="0082435B" w:rsidRDefault="00DE5EA6" w:rsidP="005E75FD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Toc309331144"/>
      <w:r w:rsidRPr="0082435B">
        <w:rPr>
          <w:rFonts w:asciiTheme="minorHAnsi" w:hAnsiTheme="minorHAnsi" w:cstheme="minorHAnsi"/>
          <w:sz w:val="22"/>
          <w:szCs w:val="22"/>
        </w:rPr>
        <w:t>Hitch!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 xml:space="preserve"> will define a connection between two types of users: a </w:t>
      </w:r>
      <w:r w:rsidRPr="0082435B"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  <w:t>passenger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 xml:space="preserve"> and a </w:t>
      </w:r>
      <w:r w:rsidRPr="0082435B"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  <w:t>driver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>, as well as the</w:t>
      </w:r>
      <w:r w:rsidR="005E75FD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‘</w:t>
      </w:r>
      <w:r w:rsidR="0082435B" w:rsidRPr="0082435B">
        <w:rPr>
          <w:rFonts w:asciiTheme="minorHAnsi" w:hAnsiTheme="minorHAnsi" w:cstheme="minorHAnsi"/>
          <w:sz w:val="22"/>
          <w:szCs w:val="22"/>
        </w:rPr>
        <w:t>Currency</w:t>
      </w:r>
      <w:r w:rsidRPr="0082435B">
        <w:rPr>
          <w:rFonts w:asciiTheme="minorHAnsi" w:hAnsiTheme="minorHAnsi" w:cstheme="minorHAnsi"/>
          <w:sz w:val="22"/>
          <w:szCs w:val="22"/>
        </w:rPr>
        <w:t xml:space="preserve">’ which they trade – a </w:t>
      </w:r>
      <w:r w:rsidRPr="0082435B">
        <w:rPr>
          <w:rFonts w:asciiTheme="minorHAnsi" w:eastAsiaTheme="majorEastAsia" w:hAnsiTheme="minorHAnsi" w:cstheme="minorHAnsi"/>
          <w:b/>
          <w:bCs/>
          <w:color w:val="4F81BD" w:themeColor="accent1"/>
          <w:sz w:val="22"/>
          <w:szCs w:val="22"/>
        </w:rPr>
        <w:t>ride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>.</w:t>
      </w:r>
      <w:r w:rsidR="005E75FD">
        <w:rPr>
          <w:rStyle w:val="s5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>A ride can be either one-time or repeating.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The application will support the following features: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1.2.1.1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 xml:space="preserve">Create a new </w:t>
      </w:r>
      <w:r w:rsidR="0082435B" w:rsidRPr="0082435B">
        <w:rPr>
          <w:rFonts w:asciiTheme="minorHAnsi" w:hAnsiTheme="minorHAnsi" w:cstheme="minorHAnsi"/>
          <w:sz w:val="22"/>
          <w:szCs w:val="22"/>
        </w:rPr>
        <w:t>user profile</w:t>
      </w:r>
      <w:r w:rsidRPr="0082435B">
        <w:rPr>
          <w:rFonts w:asciiTheme="minorHAnsi" w:hAnsiTheme="minorHAnsi" w:cstheme="minorHAnsi"/>
          <w:sz w:val="22"/>
          <w:szCs w:val="22"/>
        </w:rPr>
        <w:t>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1.2.1.2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Create a new one-time ride.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1.2.1.3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Request to join an existing ride.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1.2.1.4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Approve/reject a join request to a ride.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1.2.1.5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Search for a ride by a pre-defined set of conditions (time, origin, destination, etc.).</w:t>
      </w:r>
    </w:p>
    <w:p w:rsidR="0082435B" w:rsidRPr="0082435B" w:rsidRDefault="0082435B" w:rsidP="00DE5EA6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Pr="0082435B" w:rsidRDefault="00DE5EA6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In addition, the application would be able identify a user by their Facebook profile and register them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via the data provided by the Facebook application APIs (Open GraphorFQL). Users will be able to see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other users with whom they have mutual friends, interests, workplaces, etc.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E5EA6" w:rsidRDefault="00DE5EA6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Users (ride providers as well as consumers) would be able to see each other on a live map and make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real-time connections. This feature will enable a passengers to locate a potential nearby ride or</w:t>
      </w:r>
      <w:r w:rsidR="0082435B" w:rsidRPr="0082435B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locate the driver which whom a ride was scheduled</w:t>
      </w:r>
      <w:r w:rsidRPr="00DE5EA6">
        <w:rPr>
          <w:rFonts w:asciiTheme="minorHAnsi" w:hAnsiTheme="minorHAnsi" w:cstheme="minorHAnsi"/>
          <w:sz w:val="22"/>
          <w:szCs w:val="22"/>
        </w:rPr>
        <w:t>.</w:t>
      </w:r>
    </w:p>
    <w:p w:rsidR="0082435B" w:rsidRPr="00DE5EA6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DE5EA6" w:rsidP="00DE5EA6">
      <w:pPr>
        <w:pStyle w:val="Style3Numbered"/>
        <w:spacing w:before="0"/>
      </w:pPr>
      <w:r>
        <w:t xml:space="preserve"> </w:t>
      </w:r>
      <w:r w:rsidR="00AD65BA">
        <w:t>Non-goals</w:t>
      </w:r>
      <w:bookmarkEnd w:id="6"/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_Toc309331145"/>
      <w:r w:rsidRPr="0082435B">
        <w:rPr>
          <w:rFonts w:asciiTheme="minorHAnsi" w:hAnsiTheme="minorHAnsi" w:cstheme="minorHAnsi"/>
          <w:sz w:val="22"/>
          <w:szCs w:val="22"/>
        </w:rPr>
        <w:t>The application may </w:t>
      </w:r>
      <w:r w:rsidRPr="0082435B">
        <w:rPr>
          <w:rStyle w:val="s11"/>
          <w:rFonts w:asciiTheme="minorHAnsi" w:eastAsiaTheme="majorEastAsia" w:hAnsiTheme="minorHAnsi" w:cstheme="minorHAnsi"/>
          <w:sz w:val="22"/>
          <w:szCs w:val="22"/>
        </w:rPr>
        <w:t>not</w:t>
      </w:r>
      <w:r w:rsidRPr="0082435B">
        <w:rPr>
          <w:rStyle w:val="s5"/>
          <w:rFonts w:asciiTheme="minorHAnsi" w:eastAsiaTheme="majorEastAsia" w:hAnsiTheme="minorHAnsi" w:cstheme="minorHAnsi"/>
          <w:sz w:val="22"/>
          <w:szCs w:val="22"/>
        </w:rPr>
        <w:t>, at the first stage, support secondary features such as: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1.2.2.1 Deleting an existing user.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1.2.2.2 Deleting an existing ride.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1.2.2.3 Canceling a join request.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Also, the application would not be able to connect to other data providers (like Twitter or Google+), though the option to extend the database to those providers will be considered during the design and implementation processes.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82435B" w:rsidP="0082435B">
      <w:pPr>
        <w:pStyle w:val="Style2Numbered"/>
        <w:spacing w:before="0"/>
      </w:pPr>
      <w:r>
        <w:t xml:space="preserve"> </w:t>
      </w:r>
      <w:r w:rsidR="00AD65BA">
        <w:t>Dependencies, Assumptions and Design Constraints</w:t>
      </w:r>
      <w:bookmarkEnd w:id="7"/>
    </w:p>
    <w:p w:rsidR="00AD65BA" w:rsidRDefault="00AD65BA" w:rsidP="00AD65BA">
      <w:pPr>
        <w:pStyle w:val="Style3Numbered"/>
      </w:pPr>
      <w:bookmarkStart w:id="8" w:name="_Toc309331146"/>
      <w:r>
        <w:t>Dependencies</w:t>
      </w:r>
      <w:bookmarkEnd w:id="8"/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_Toc309331147"/>
      <w:r w:rsidRPr="0082435B">
        <w:rPr>
          <w:rFonts w:asciiTheme="minorHAnsi" w:hAnsiTheme="minorHAnsi" w:cstheme="minorHAnsi"/>
          <w:sz w:val="22"/>
          <w:szCs w:val="22"/>
        </w:rPr>
        <w:t>In order to connect between the smartphone end-point and the server an internet connection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required. The application may also depend on a location provider (such as a GPS) system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smartphone and 3</w:t>
      </w:r>
      <w:r w:rsidRPr="0082435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-party map providers (such as the stock map application of the Windows Phone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or Google Maps).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As a consumer of social network data, the application will depend on the data provided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Facebook developer APIs (Open Graph or FQL)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 xml:space="preserve">and the OAuth 2.0 </w:t>
      </w:r>
      <w:r>
        <w:rPr>
          <w:rFonts w:asciiTheme="minorHAnsi" w:hAnsiTheme="minorHAnsi" w:cstheme="minorHAnsi"/>
          <w:sz w:val="22"/>
          <w:szCs w:val="22"/>
        </w:rPr>
        <w:t>protocol</w:t>
      </w:r>
      <w:r w:rsidRPr="0082435B">
        <w:rPr>
          <w:rFonts w:asciiTheme="minorHAnsi" w:hAnsiTheme="minorHAnsi" w:cstheme="minorHAnsi"/>
          <w:sz w:val="22"/>
          <w:szCs w:val="22"/>
        </w:rPr>
        <w:t xml:space="preserve"> access that data.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82435B" w:rsidP="0082435B">
      <w:pPr>
        <w:pStyle w:val="Style3Numbered"/>
        <w:spacing w:before="0"/>
      </w:pPr>
      <w:r>
        <w:t xml:space="preserve"> </w:t>
      </w:r>
      <w:r w:rsidR="00AD65BA">
        <w:t>Assumptions</w:t>
      </w:r>
      <w:bookmarkEnd w:id="9"/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_Toc309331148"/>
      <w:r w:rsidRPr="0082435B">
        <w:rPr>
          <w:rFonts w:asciiTheme="minorHAnsi" w:hAnsiTheme="minorHAnsi" w:cstheme="minorHAnsi"/>
          <w:sz w:val="22"/>
          <w:szCs w:val="22"/>
        </w:rPr>
        <w:t>Since the primary users of the application in its current state can be safely assumed to be only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involved in its production and members of the Tel-Aviv University's Department of Computer</w:t>
      </w: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Science faculty, input from the user can be assumed to be safe and not intended to attack or harm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the application or server. According to this, only basic safety checks will be performed on user input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on the site or application.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82435B" w:rsidP="0082435B">
      <w:pPr>
        <w:pStyle w:val="Style3Numbered"/>
        <w:spacing w:before="0"/>
      </w:pPr>
      <w:r>
        <w:t xml:space="preserve"> </w:t>
      </w:r>
      <w:r w:rsidR="00AD65BA">
        <w:t>Design Constraints</w:t>
      </w:r>
      <w:bookmarkEnd w:id="10"/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Toc309331149"/>
      <w:r w:rsidRPr="0082435B">
        <w:rPr>
          <w:rFonts w:asciiTheme="minorHAnsi" w:hAnsiTheme="minorHAnsi" w:cstheme="minorHAnsi"/>
          <w:sz w:val="22"/>
          <w:szCs w:val="22"/>
        </w:rPr>
        <w:t>Though the application will support a requested/proposed fee</w:t>
      </w:r>
      <w:r w:rsidR="005E75FD"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field for rides, the exchange system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itself will not be implemented and will be assumed to work without interference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application.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82435B">
        <w:rPr>
          <w:rFonts w:asciiTheme="minorHAnsi" w:hAnsiTheme="minorHAnsi" w:cstheme="minorHAnsi"/>
          <w:sz w:val="22"/>
          <w:szCs w:val="22"/>
        </w:rPr>
        <w:t>Also, as the application cannot control users’ behavior, users will be assumed to behave accordingly,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i.e. pay their passengers fee, arrive to their meeting points (either as drivers or passengers) on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etc. No functionality to "report" misbehaving users will be implemented.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82435B" w:rsidP="0082435B">
      <w:pPr>
        <w:pStyle w:val="Style2Numbered"/>
        <w:spacing w:before="0"/>
      </w:pPr>
      <w:r>
        <w:t xml:space="preserve"> </w:t>
      </w:r>
      <w:r w:rsidR="00AD65BA">
        <w:t>Audience</w:t>
      </w:r>
      <w:bookmarkEnd w:id="11"/>
    </w:p>
    <w:p w:rsid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12" w:name="_Toc309331150"/>
      <w:r w:rsidRPr="0082435B">
        <w:rPr>
          <w:rFonts w:asciiTheme="minorHAnsi" w:hAnsiTheme="minorHAnsi" w:cstheme="minorHAnsi"/>
          <w:sz w:val="22"/>
          <w:szCs w:val="22"/>
        </w:rPr>
        <w:t>The application is intended for users who are seeking either one-time rides to some destination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repeating ride to a usual location as part of their routine (work, etc.) as well as for drivers who wish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to add passengers to rides they already planned (either as their routine or occasionally) that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accompany them and share the ride’s expenses, or in the case of professional drivers such as bus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35B">
        <w:rPr>
          <w:rFonts w:asciiTheme="minorHAnsi" w:hAnsiTheme="minorHAnsi" w:cstheme="minorHAnsi"/>
          <w:sz w:val="22"/>
          <w:szCs w:val="22"/>
        </w:rPr>
        <w:t>cab drivers, pay the ride's fee.</w:t>
      </w:r>
    </w:p>
    <w:p w:rsidR="0082435B" w:rsidRPr="0082435B" w:rsidRDefault="0082435B" w:rsidP="0082435B">
      <w:pPr>
        <w:pStyle w:val="bp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D65BA" w:rsidRDefault="0082435B" w:rsidP="0082435B">
      <w:pPr>
        <w:pStyle w:val="Style2Numbered"/>
        <w:spacing w:before="0"/>
      </w:pPr>
      <w:r>
        <w:lastRenderedPageBreak/>
        <w:t xml:space="preserve"> </w:t>
      </w:r>
      <w:r w:rsidR="00AD65BA">
        <w:t>Issues List</w:t>
      </w:r>
      <w:bookmarkEnd w:id="12"/>
    </w:p>
    <w:p w:rsidR="0082435B" w:rsidRDefault="0082435B" w:rsidP="0082435B">
      <w:pPr>
        <w:pStyle w:val="Style1Numbered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13" w:name="_Toc309331151"/>
      <w:r w:rsidRPr="0082435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There are no fundamental issues foreseen at the current stage.</w:t>
      </w:r>
    </w:p>
    <w:p w:rsidR="00AD65BA" w:rsidRPr="0082435B" w:rsidRDefault="00AD65BA" w:rsidP="0082435B">
      <w:pPr>
        <w:pStyle w:val="Style1Numbered"/>
        <w:rPr>
          <w:color w:val="548DD4" w:themeColor="text2" w:themeTint="99"/>
        </w:rPr>
      </w:pPr>
      <w:r w:rsidRPr="005E75FD">
        <w:t>Logical</w:t>
      </w:r>
      <w:r w:rsidRPr="0082435B">
        <w:rPr>
          <w:color w:val="548DD4" w:themeColor="text2" w:themeTint="99"/>
        </w:rPr>
        <w:t xml:space="preserve"> </w:t>
      </w:r>
      <w:r w:rsidRPr="005E75FD">
        <w:t>Architecture</w:t>
      </w:r>
      <w:bookmarkEnd w:id="13"/>
    </w:p>
    <w:p w:rsidR="00AD65BA" w:rsidRDefault="00AD65BA" w:rsidP="0082435B">
      <w:pPr>
        <w:pStyle w:val="Style2Numbered"/>
        <w:spacing w:before="0"/>
      </w:pPr>
      <w:bookmarkStart w:id="14" w:name="_Toc309331152"/>
      <w:r>
        <w:t>Application Context</w:t>
      </w:r>
      <w:bookmarkEnd w:id="14"/>
    </w:p>
    <w:p w:rsidR="00CF13FF" w:rsidRPr="00CF13FF" w:rsidRDefault="00D2666E" w:rsidP="00CF13FF">
      <w:pPr>
        <w:rPr>
          <w:rFonts w:hint="cs"/>
          <w:rtl/>
        </w:rPr>
      </w:pPr>
      <w:r>
        <w:rPr>
          <w:rFonts w:hint="cs"/>
          <w:noProof/>
          <w:rtl/>
        </w:rPr>
        <w:pict>
          <v:roundrect id="_x0000_s1044" style="position:absolute;margin-left:154pt;margin-top:38.15pt;width:156.55pt;height:88.25pt;z-index:251674624" arcsize="10923f" fillcolor="white [3201]" strokecolor="#4f81bd [3204]" strokeweight="2.5pt">
            <v:shadow color="#868686"/>
            <v:textbox>
              <w:txbxContent>
                <w:p w:rsidR="00D2666E" w:rsidRDefault="00D2666E" w:rsidP="00D2666E">
                  <w:pPr>
                    <w:jc w:val="center"/>
                  </w:pPr>
                  <w:r>
                    <w:t>Azure</w:t>
                  </w:r>
                </w:p>
              </w:txbxContent>
            </v:textbox>
            <w10:wrap anchorx="page"/>
          </v:roundrect>
        </w:pict>
      </w:r>
      <w:r w:rsidR="006225F9"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19.15pt;margin-top:209.65pt;width:.05pt;height:67.65pt;z-index:251672576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shape id="_x0000_s1042" type="#_x0000_t32" style="position:absolute;margin-left:251.75pt;margin-top:209.65pt;width:0;height:67.65pt;flip:y;z-index:251673600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shape id="_x0000_s1038" type="#_x0000_t32" style="position:absolute;margin-left:269.2pt;margin-top:292.95pt;width:54.5pt;height:.05pt;flip:x;z-index:251670528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shape id="_x0000_s1032" type="#_x0000_t32" style="position:absolute;margin-left:269.2pt;margin-top:306.1pt;width:54.5pt;height:0;z-index:251664384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roundrect id="_x0000_s1031" style="position:absolute;margin-left:323.7pt;margin-top:272.9pt;width:119.55pt;height:60.1pt;z-index:251663360" arcsize="10923f">
            <v:textbox>
              <w:txbxContent>
                <w:p w:rsidR="00C17522" w:rsidRDefault="00C17522" w:rsidP="00C17522">
                  <w:pPr>
                    <w:spacing w:after="0"/>
                    <w:jc w:val="center"/>
                  </w:pPr>
                  <w:r>
                    <w:t>3</w:t>
                  </w:r>
                  <w:r w:rsidRPr="00C17522">
                    <w:rPr>
                      <w:vertAlign w:val="superscript"/>
                    </w:rPr>
                    <w:t>rd</w:t>
                  </w:r>
                  <w:r>
                    <w:t xml:space="preserve"> Party Map Application</w:t>
                  </w:r>
                </w:p>
                <w:p w:rsidR="00C17522" w:rsidRDefault="00C17522" w:rsidP="00C17522">
                  <w:pPr>
                    <w:spacing w:after="0"/>
                    <w:jc w:val="center"/>
                  </w:pPr>
                  <w:r>
                    <w:t>(Google Maps)</w:t>
                  </w:r>
                </w:p>
              </w:txbxContent>
            </v:textbox>
            <w10:wrap anchorx="page"/>
          </v:roundrect>
        </w:pict>
      </w:r>
      <w:r w:rsidR="006225F9">
        <w:rPr>
          <w:rFonts w:hint="cs"/>
          <w:noProof/>
          <w:rtl/>
        </w:rPr>
        <w:pict>
          <v:shape id="_x0000_s1036" type="#_x0000_t32" style="position:absolute;margin-left:147.5pt;margin-top:289.8pt;width:49.7pt;height:0;flip:x;z-index:251668480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shape id="_x0000_s1037" type="#_x0000_t32" style="position:absolute;margin-left:147.5pt;margin-top:306.1pt;width:49.7pt;height:0;z-index:251669504" o:connectortype="straight">
            <v:stroke endarrow="block"/>
            <w10:wrap anchorx="page"/>
          </v:shape>
        </w:pict>
      </w:r>
      <w:r w:rsidR="006225F9">
        <w:rPr>
          <w:rFonts w:hint="cs"/>
          <w:noProof/>
          <w:rtl/>
        </w:rPr>
        <w:pict>
          <v:roundrect id="_x0000_s1027" style="position:absolute;margin-left:75.5pt;margin-top:277.3pt;width:1in;height:45.05pt;z-index:251659264" arcsize="10923f">
            <v:textbox>
              <w:txbxContent>
                <w:p w:rsidR="00C17522" w:rsidRDefault="00C17522" w:rsidP="00C17522">
                  <w:pPr>
                    <w:jc w:val="center"/>
                  </w:pPr>
                  <w:r>
                    <w:t>Phone GPS</w:t>
                  </w:r>
                </w:p>
              </w:txbxContent>
            </v:textbox>
            <w10:wrap anchorx="page"/>
          </v:roundrect>
        </w:pict>
      </w:r>
      <w:r w:rsidR="006225F9">
        <w:rPr>
          <w:rFonts w:hint="cs"/>
          <w:noProof/>
          <w:rtl/>
        </w:rPr>
        <w:pict>
          <v:roundrect id="_x0000_s1026" style="position:absolute;margin-left:197.2pt;margin-top:277.3pt;width:1in;height:45.05pt;z-index:251658240" arcsize="10923f" fillcolor="white [3201]" strokecolor="#9bbb59 [3206]" strokeweight="2.5pt">
            <v:shadow color="#868686"/>
            <v:textbox>
              <w:txbxContent>
                <w:p w:rsidR="00C17522" w:rsidRDefault="00C17522" w:rsidP="00C17522">
                  <w:pPr>
                    <w:jc w:val="center"/>
                  </w:pPr>
                  <w:r>
                    <w:t>Hitch! Application</w:t>
                  </w:r>
                </w:p>
              </w:txbxContent>
            </v:textbox>
            <w10:wrap anchorx="page"/>
          </v:roundrect>
        </w:pict>
      </w:r>
      <w:r w:rsidR="006225F9">
        <w:rPr>
          <w:rFonts w:hint="cs"/>
          <w:noProof/>
          <w:rtl/>
        </w:rPr>
        <w:pict>
          <v:shape id="_x0000_s1039" type="#_x0000_t32" style="position:absolute;margin-left:280.7pt;margin-top:198.4pt;width:64.25pt;height:0;flip:x;z-index:251671552" o:connectortype="straight">
            <v:stroke endarrow="block"/>
            <w10:wrap anchorx="page"/>
          </v:shape>
        </w:pict>
      </w:r>
      <w:r w:rsidR="00C17522">
        <w:rPr>
          <w:rFonts w:hint="cs"/>
          <w:noProof/>
          <w:rtl/>
        </w:rPr>
        <w:pict>
          <v:shape id="_x0000_s1035" type="#_x0000_t32" style="position:absolute;margin-left:222.9pt;margin-top:126.4pt;width:0;height:46.95pt;z-index:251667456" o:connectortype="straight">
            <v:stroke endarrow="block"/>
            <w10:wrap anchorx="page"/>
          </v:shape>
        </w:pict>
      </w:r>
      <w:r w:rsidR="00C17522">
        <w:rPr>
          <w:rFonts w:hint="cs"/>
          <w:noProof/>
          <w:rtl/>
        </w:rPr>
        <w:pict>
          <v:shape id="_x0000_s1034" type="#_x0000_t32" style="position:absolute;margin-left:256.7pt;margin-top:126.4pt;width:.05pt;height:46.95pt;flip:y;z-index:251666432" o:connectortype="straight">
            <v:stroke endarrow="block"/>
            <w10:wrap anchorx="page"/>
          </v:shape>
        </w:pict>
      </w:r>
      <w:r w:rsidR="00C17522">
        <w:rPr>
          <w:rFonts w:hint="cs"/>
          <w:noProof/>
          <w:rtl/>
        </w:rPr>
        <w:pict>
          <v:shape id="_x0000_s1033" type="#_x0000_t32" style="position:absolute;margin-left:279.85pt;margin-top:186.5pt;width:65.1pt;height:0;z-index:251665408" o:connectortype="straight">
            <v:stroke endarrow="block"/>
            <w10:wrap anchorx="page"/>
          </v:shape>
        </w:pict>
      </w:r>
      <w:r w:rsidR="00C17522">
        <w:rPr>
          <w:rFonts w:hint="cs"/>
          <w:noProof/>
          <w:rtl/>
        </w:rPr>
        <w:pict>
          <v:roundrect id="_x0000_s1030" style="position:absolute;margin-left:188.45pt;margin-top:78.8pt;width:100.2pt;height:47.6pt;z-index:251675648" arcsize="10923f">
            <v:textbox>
              <w:txbxContent>
                <w:p w:rsidR="00C17522" w:rsidRDefault="00C17522" w:rsidP="00C17522">
                  <w:pPr>
                    <w:jc w:val="center"/>
                  </w:pPr>
                  <w:r>
                    <w:t>Hitch! Server</w:t>
                  </w:r>
                </w:p>
              </w:txbxContent>
            </v:textbox>
            <w10:wrap anchorx="page"/>
          </v:roundrect>
        </w:pict>
      </w:r>
      <w:r w:rsidR="00C17522">
        <w:rPr>
          <w:rFonts w:hint="cs"/>
          <w:noProof/>
          <w:rtl/>
        </w:rPr>
        <w:pict>
          <v:roundrect id="_x0000_s1029" style="position:absolute;margin-left:344.95pt;margin-top:173.35pt;width:85.8pt;height:36.3pt;z-index:251661312" arcsize="10923f">
            <v:textbox>
              <w:txbxContent>
                <w:p w:rsidR="00C17522" w:rsidRDefault="00C17522" w:rsidP="00C17522">
                  <w:pPr>
                    <w:jc w:val="center"/>
                  </w:pPr>
                  <w:r>
                    <w:t>Facebook API</w:t>
                  </w:r>
                </w:p>
              </w:txbxContent>
            </v:textbox>
            <w10:wrap anchorx="page"/>
          </v:roundrect>
        </w:pict>
      </w:r>
      <w:r w:rsidR="00C17522">
        <w:rPr>
          <w:rFonts w:hint="cs"/>
          <w:noProof/>
          <w:rtl/>
        </w:rPr>
        <w:pict>
          <v:roundrect id="_x0000_s1028" style="position:absolute;margin-left:197.2pt;margin-top:173.35pt;width:82.65pt;height:36.3pt;z-index:251660288" arcsize="10923f">
            <v:textbox>
              <w:txbxContent>
                <w:p w:rsidR="00C17522" w:rsidRDefault="00C17522" w:rsidP="00C17522">
                  <w:pPr>
                    <w:jc w:val="center"/>
                  </w:pPr>
                  <w:r>
                    <w:t>Web Service</w:t>
                  </w:r>
                </w:p>
              </w:txbxContent>
            </v:textbox>
            <w10:wrap anchorx="page"/>
          </v:roundrect>
        </w:pict>
      </w:r>
    </w:p>
    <w:sectPr w:rsidR="00CF13FF" w:rsidRPr="00CF13FF" w:rsidSect="00FF1D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A7" w:rsidRDefault="006C76A7" w:rsidP="002D3F3F">
      <w:pPr>
        <w:spacing w:after="0" w:line="240" w:lineRule="auto"/>
      </w:pPr>
      <w:r>
        <w:separator/>
      </w:r>
    </w:p>
  </w:endnote>
  <w:endnote w:type="continuationSeparator" w:id="0">
    <w:p w:rsidR="006C76A7" w:rsidRDefault="006C76A7" w:rsidP="002D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Look w:val="04A0"/>
    </w:tblPr>
    <w:tblGrid>
      <w:gridCol w:w="9576"/>
    </w:tblGrid>
    <w:tr w:rsidR="002D3F3F" w:rsidTr="002D3F3F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:rsidR="002D3F3F" w:rsidRDefault="00C37268" w:rsidP="00C37268">
          <w:pPr>
            <w:pStyle w:val="a8"/>
            <w:jc w:val="center"/>
          </w:pPr>
          <w:r>
            <w:t>[</w:t>
          </w:r>
          <w:r w:rsidR="00FF1D7F">
            <w:fldChar w:fldCharType="begin"/>
          </w:r>
          <w:r>
            <w:instrText xml:space="preserve"> PAGE   \* MERGEFORMAT </w:instrText>
          </w:r>
          <w:r w:rsidR="00FF1D7F">
            <w:fldChar w:fldCharType="separate"/>
          </w:r>
          <w:r w:rsidR="009F49A8">
            <w:rPr>
              <w:noProof/>
            </w:rPr>
            <w:t>4</w:t>
          </w:r>
          <w:r w:rsidR="00FF1D7F">
            <w:rPr>
              <w:noProof/>
            </w:rPr>
            <w:fldChar w:fldCharType="end"/>
          </w:r>
          <w:r>
            <w:t>]</w:t>
          </w:r>
        </w:p>
      </w:tc>
    </w:tr>
  </w:tbl>
  <w:p w:rsidR="002D3F3F" w:rsidRDefault="002D3F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A7" w:rsidRDefault="006C76A7" w:rsidP="002D3F3F">
      <w:pPr>
        <w:spacing w:after="0" w:line="240" w:lineRule="auto"/>
      </w:pPr>
      <w:r>
        <w:separator/>
      </w:r>
    </w:p>
  </w:footnote>
  <w:footnote w:type="continuationSeparator" w:id="0">
    <w:p w:rsidR="006C76A7" w:rsidRDefault="006C76A7" w:rsidP="002D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2D3F3F" w:rsidTr="002D3F3F">
      <w:sdt>
        <w:sdtPr>
          <w:rPr>
            <w:rStyle w:val="ac"/>
          </w:rPr>
          <w:alias w:val="Subject"/>
          <w:tag w:val=""/>
          <w:id w:val="-45934717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4788" w:type="dxa"/>
            </w:tcPr>
            <w:p w:rsidR="002D3F3F" w:rsidRPr="002D3F3F" w:rsidRDefault="004D2B87" w:rsidP="004D2B87">
              <w:pPr>
                <w:rPr>
                  <w:rStyle w:val="ac"/>
                </w:rPr>
              </w:pPr>
              <w:r>
                <w:rPr>
                  <w:rStyle w:val="ac"/>
                </w:rPr>
                <w:t>Hitch!</w:t>
              </w:r>
            </w:p>
          </w:tc>
        </w:sdtContent>
      </w:sdt>
      <w:tc>
        <w:tcPr>
          <w:tcW w:w="4788" w:type="dxa"/>
        </w:tcPr>
        <w:p w:rsidR="002D3F3F" w:rsidRDefault="002D3F3F" w:rsidP="002D3F3F">
          <w:pPr>
            <w:pStyle w:val="a6"/>
            <w:bidi/>
          </w:pPr>
          <w:r>
            <w:t>Top Level Design</w:t>
          </w:r>
        </w:p>
      </w:tc>
    </w:tr>
  </w:tbl>
  <w:p w:rsidR="002D3F3F" w:rsidRPr="002D3F3F" w:rsidRDefault="002D3F3F" w:rsidP="002D3F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012"/>
    <w:multiLevelType w:val="hybridMultilevel"/>
    <w:tmpl w:val="B216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6F98"/>
    <w:multiLevelType w:val="multilevel"/>
    <w:tmpl w:val="ED7E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DC2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7652A8"/>
    <w:multiLevelType w:val="multilevel"/>
    <w:tmpl w:val="89483314"/>
    <w:lvl w:ilvl="0">
      <w:start w:val="1"/>
      <w:numFmt w:val="decimal"/>
      <w:pStyle w:val="Style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Numbered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e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C3A1AE1"/>
    <w:multiLevelType w:val="hybridMultilevel"/>
    <w:tmpl w:val="3FAA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937C9"/>
    <w:multiLevelType w:val="hybridMultilevel"/>
    <w:tmpl w:val="211C7828"/>
    <w:lvl w:ilvl="0" w:tplc="8F008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3F3F"/>
    <w:rsid w:val="00125439"/>
    <w:rsid w:val="001B2C6B"/>
    <w:rsid w:val="002B4634"/>
    <w:rsid w:val="002D3F3F"/>
    <w:rsid w:val="002F7396"/>
    <w:rsid w:val="0032267D"/>
    <w:rsid w:val="004D2B87"/>
    <w:rsid w:val="00561A67"/>
    <w:rsid w:val="005E75FD"/>
    <w:rsid w:val="006225F9"/>
    <w:rsid w:val="006C76A7"/>
    <w:rsid w:val="0082435B"/>
    <w:rsid w:val="008E5583"/>
    <w:rsid w:val="009F49A8"/>
    <w:rsid w:val="00A10387"/>
    <w:rsid w:val="00AD65BA"/>
    <w:rsid w:val="00C17522"/>
    <w:rsid w:val="00C343E5"/>
    <w:rsid w:val="00C37268"/>
    <w:rsid w:val="00CC2654"/>
    <w:rsid w:val="00CF13FF"/>
    <w:rsid w:val="00D2666E"/>
    <w:rsid w:val="00D53E33"/>
    <w:rsid w:val="00DB063B"/>
    <w:rsid w:val="00DB670A"/>
    <w:rsid w:val="00DD53B2"/>
    <w:rsid w:val="00DE5EA6"/>
    <w:rsid w:val="00DF7B00"/>
    <w:rsid w:val="00EB0EFA"/>
    <w:rsid w:val="00ED2878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1" type="connector" idref="#_x0000_s1041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F"/>
  </w:style>
  <w:style w:type="paragraph" w:styleId="1">
    <w:name w:val="heading 1"/>
    <w:basedOn w:val="a"/>
    <w:next w:val="a"/>
    <w:link w:val="10"/>
    <w:uiPriority w:val="9"/>
    <w:qFormat/>
    <w:rsid w:val="002D3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2D3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כותרת 1 תו"/>
    <w:basedOn w:val="a0"/>
    <w:link w:val="1"/>
    <w:uiPriority w:val="9"/>
    <w:rsid w:val="002D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D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">
    <w:name w:val="Light Shading Accent 1"/>
    <w:basedOn w:val="a1"/>
    <w:uiPriority w:val="60"/>
    <w:rsid w:val="002D3F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2D3F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2D3F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0">
    <w:name w:val="Light Grid Accent 1"/>
    <w:basedOn w:val="a1"/>
    <w:uiPriority w:val="62"/>
    <w:rsid w:val="002D3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D3F3F"/>
  </w:style>
  <w:style w:type="paragraph" w:styleId="a8">
    <w:name w:val="footer"/>
    <w:basedOn w:val="a"/>
    <w:link w:val="a9"/>
    <w:uiPriority w:val="99"/>
    <w:unhideWhenUsed/>
    <w:rsid w:val="002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D3F3F"/>
  </w:style>
  <w:style w:type="paragraph" w:styleId="aa">
    <w:name w:val="Balloon Text"/>
    <w:basedOn w:val="a"/>
    <w:link w:val="ab"/>
    <w:uiPriority w:val="99"/>
    <w:semiHidden/>
    <w:unhideWhenUsed/>
    <w:rsid w:val="002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2D3F3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D3F3F"/>
    <w:rPr>
      <w:i/>
      <w:iCs/>
    </w:rPr>
  </w:style>
  <w:style w:type="character" w:styleId="ad">
    <w:name w:val="Placeholder Text"/>
    <w:basedOn w:val="a0"/>
    <w:uiPriority w:val="99"/>
    <w:semiHidden/>
    <w:rsid w:val="00C3726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C37268"/>
    <w:pPr>
      <w:outlineLvl w:val="9"/>
    </w:pPr>
    <w:rPr>
      <w:lang w:eastAsia="ja-JP" w:bidi="ar-SA"/>
    </w:rPr>
  </w:style>
  <w:style w:type="paragraph" w:styleId="TOC2">
    <w:name w:val="toc 2"/>
    <w:basedOn w:val="a"/>
    <w:next w:val="a"/>
    <w:autoRedefine/>
    <w:uiPriority w:val="39"/>
    <w:unhideWhenUsed/>
    <w:qFormat/>
    <w:rsid w:val="00C37268"/>
    <w:pPr>
      <w:spacing w:after="100"/>
      <w:ind w:left="220"/>
    </w:pPr>
    <w:rPr>
      <w:rFonts w:eastAsiaTheme="minorEastAsia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C37268"/>
    <w:pPr>
      <w:spacing w:after="100"/>
    </w:pPr>
    <w:rPr>
      <w:rFonts w:eastAsiaTheme="minorEastAsia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C37268"/>
    <w:pPr>
      <w:spacing w:after="100"/>
      <w:ind w:left="440"/>
    </w:pPr>
    <w:rPr>
      <w:rFonts w:eastAsiaTheme="minorEastAsia"/>
      <w:lang w:eastAsia="ja-JP" w:bidi="ar-SA"/>
    </w:rPr>
  </w:style>
  <w:style w:type="character" w:customStyle="1" w:styleId="20">
    <w:name w:val="כותרת 2 תו"/>
    <w:basedOn w:val="a0"/>
    <w:link w:val="2"/>
    <w:uiPriority w:val="9"/>
    <w:rsid w:val="00C3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AD65B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D65BA"/>
    <w:pPr>
      <w:ind w:left="720"/>
      <w:contextualSpacing/>
    </w:pPr>
  </w:style>
  <w:style w:type="paragraph" w:customStyle="1" w:styleId="Style1Numbered">
    <w:name w:val="Style1 (Numbered)"/>
    <w:basedOn w:val="1"/>
    <w:next w:val="Style2Numbered"/>
    <w:link w:val="Style1NumberedChar"/>
    <w:qFormat/>
    <w:rsid w:val="00AD65BA"/>
    <w:pPr>
      <w:numPr>
        <w:numId w:val="3"/>
      </w:numPr>
    </w:pPr>
  </w:style>
  <w:style w:type="paragraph" w:customStyle="1" w:styleId="Style2Numbered">
    <w:name w:val="Style2 (Numbered)"/>
    <w:basedOn w:val="2"/>
    <w:next w:val="a"/>
    <w:link w:val="Style2NumberedChar"/>
    <w:qFormat/>
    <w:rsid w:val="00AD65BA"/>
    <w:pPr>
      <w:numPr>
        <w:ilvl w:val="1"/>
        <w:numId w:val="3"/>
      </w:numPr>
    </w:pPr>
  </w:style>
  <w:style w:type="character" w:customStyle="1" w:styleId="Style1NumberedChar">
    <w:name w:val="Style1 (Numbered) Char"/>
    <w:basedOn w:val="10"/>
    <w:link w:val="Style1Numbered"/>
    <w:rsid w:val="00AD65BA"/>
    <w:rPr>
      <w:b/>
      <w:bCs/>
    </w:rPr>
  </w:style>
  <w:style w:type="character" w:customStyle="1" w:styleId="30">
    <w:name w:val="כותרת 3 תו"/>
    <w:basedOn w:val="a0"/>
    <w:link w:val="3"/>
    <w:uiPriority w:val="9"/>
    <w:rsid w:val="00AD6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NumberedChar">
    <w:name w:val="Style2 (Numbered) Char"/>
    <w:basedOn w:val="20"/>
    <w:link w:val="Style2Numbered"/>
    <w:rsid w:val="00AD65BA"/>
    <w:rPr>
      <w:b/>
      <w:bCs/>
    </w:rPr>
  </w:style>
  <w:style w:type="paragraph" w:customStyle="1" w:styleId="Style3Numbered">
    <w:name w:val="Style 3 (Numbered)"/>
    <w:basedOn w:val="3"/>
    <w:next w:val="a"/>
    <w:link w:val="Style3NumberedChar"/>
    <w:qFormat/>
    <w:rsid w:val="00AD65BA"/>
    <w:pPr>
      <w:numPr>
        <w:ilvl w:val="2"/>
        <w:numId w:val="3"/>
      </w:numPr>
    </w:pPr>
  </w:style>
  <w:style w:type="paragraph" w:styleId="af0">
    <w:name w:val="No Spacing"/>
    <w:uiPriority w:val="1"/>
    <w:qFormat/>
    <w:rsid w:val="00AD65BA"/>
    <w:pPr>
      <w:spacing w:after="0" w:line="240" w:lineRule="auto"/>
    </w:pPr>
  </w:style>
  <w:style w:type="character" w:customStyle="1" w:styleId="Style3NumberedChar">
    <w:name w:val="Style 3 (Numbered) Char"/>
    <w:basedOn w:val="30"/>
    <w:link w:val="Style3Numbered"/>
    <w:rsid w:val="00AD65BA"/>
    <w:rPr>
      <w:b/>
      <w:bCs/>
    </w:rPr>
  </w:style>
  <w:style w:type="character" w:styleId="af1">
    <w:name w:val="Intense Emphasis"/>
    <w:basedOn w:val="a0"/>
    <w:uiPriority w:val="21"/>
    <w:qFormat/>
    <w:rsid w:val="00DB063B"/>
    <w:rPr>
      <w:b/>
      <w:bCs/>
      <w:i/>
      <w:iCs/>
      <w:color w:val="4F81BD" w:themeColor="accent1"/>
    </w:rPr>
  </w:style>
  <w:style w:type="paragraph" w:customStyle="1" w:styleId="bp">
    <w:name w:val="bp"/>
    <w:basedOn w:val="a"/>
    <w:rsid w:val="00DE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E5EA6"/>
  </w:style>
  <w:style w:type="character" w:customStyle="1" w:styleId="s11">
    <w:name w:val="s11"/>
    <w:basedOn w:val="a0"/>
    <w:rsid w:val="00DE5EA6"/>
  </w:style>
  <w:style w:type="character" w:customStyle="1" w:styleId="s13">
    <w:name w:val="s13"/>
    <w:basedOn w:val="a0"/>
    <w:rsid w:val="00DE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3F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2D3F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2D3F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2D3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3F"/>
  </w:style>
  <w:style w:type="paragraph" w:styleId="Footer">
    <w:name w:val="footer"/>
    <w:basedOn w:val="Normal"/>
    <w:link w:val="FooterChar"/>
    <w:uiPriority w:val="99"/>
    <w:unhideWhenUsed/>
    <w:rsid w:val="002D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3F"/>
  </w:style>
  <w:style w:type="paragraph" w:styleId="BalloonText">
    <w:name w:val="Balloon Text"/>
    <w:basedOn w:val="Normal"/>
    <w:link w:val="BalloonTextChar"/>
    <w:uiPriority w:val="99"/>
    <w:semiHidden/>
    <w:unhideWhenUsed/>
    <w:rsid w:val="002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D3F3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726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37268"/>
    <w:pPr>
      <w:outlineLvl w:val="9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7268"/>
    <w:pPr>
      <w:spacing w:after="100"/>
      <w:ind w:left="220"/>
    </w:pPr>
    <w:rPr>
      <w:rFonts w:eastAsiaTheme="minorEastAsia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7268"/>
    <w:pPr>
      <w:spacing w:after="100"/>
    </w:pPr>
    <w:rPr>
      <w:rFonts w:eastAsiaTheme="minorEastAsia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268"/>
    <w:pPr>
      <w:spacing w:after="100"/>
      <w:ind w:left="440"/>
    </w:pPr>
    <w:rPr>
      <w:rFonts w:eastAsiaTheme="minorEastAsia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3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65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5BA"/>
    <w:pPr>
      <w:ind w:left="720"/>
      <w:contextualSpacing/>
    </w:pPr>
  </w:style>
  <w:style w:type="paragraph" w:customStyle="1" w:styleId="Style1Numbered">
    <w:name w:val="Style1 (Numbered)"/>
    <w:basedOn w:val="Heading1"/>
    <w:next w:val="Style2Numbered"/>
    <w:link w:val="Style1NumberedChar"/>
    <w:qFormat/>
    <w:rsid w:val="00AD65BA"/>
    <w:pPr>
      <w:numPr>
        <w:numId w:val="3"/>
      </w:numPr>
    </w:pPr>
  </w:style>
  <w:style w:type="paragraph" w:customStyle="1" w:styleId="Style2Numbered">
    <w:name w:val="Style2 (Numbered)"/>
    <w:basedOn w:val="Heading2"/>
    <w:next w:val="Normal"/>
    <w:link w:val="Style2NumberedChar"/>
    <w:qFormat/>
    <w:rsid w:val="00AD65BA"/>
    <w:pPr>
      <w:numPr>
        <w:ilvl w:val="1"/>
        <w:numId w:val="3"/>
      </w:numPr>
    </w:pPr>
  </w:style>
  <w:style w:type="character" w:customStyle="1" w:styleId="Style1NumberedChar">
    <w:name w:val="Style1 (Numbered) Char"/>
    <w:basedOn w:val="Heading1Char"/>
    <w:link w:val="Style1Numbered"/>
    <w:rsid w:val="00AD6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6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NumberedChar">
    <w:name w:val="Style2 (Numbered) Char"/>
    <w:basedOn w:val="Heading2Char"/>
    <w:link w:val="Style2Numbered"/>
    <w:rsid w:val="00AD6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Numbered">
    <w:name w:val="Style 3 (Numbered)"/>
    <w:basedOn w:val="Heading3"/>
    <w:next w:val="Normal"/>
    <w:link w:val="Style3NumberedChar"/>
    <w:qFormat/>
    <w:rsid w:val="00AD65BA"/>
    <w:pPr>
      <w:numPr>
        <w:ilvl w:val="2"/>
        <w:numId w:val="3"/>
      </w:numPr>
    </w:pPr>
  </w:style>
  <w:style w:type="paragraph" w:styleId="NoSpacing">
    <w:name w:val="No Spacing"/>
    <w:uiPriority w:val="1"/>
    <w:qFormat/>
    <w:rsid w:val="00AD65BA"/>
    <w:pPr>
      <w:spacing w:after="0" w:line="240" w:lineRule="auto"/>
    </w:pPr>
  </w:style>
  <w:style w:type="character" w:customStyle="1" w:styleId="Style3NumberedChar">
    <w:name w:val="Style 3 (Numbered) Char"/>
    <w:basedOn w:val="Heading3Char"/>
    <w:link w:val="Style3Numbered"/>
    <w:rsid w:val="00AD6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DB063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97370E61514EEA86D48B1AA1BA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7C5E-BC2F-4279-8A2C-3749481C9267}"/>
      </w:docPartPr>
      <w:docPartBody>
        <w:p w:rsidR="009D3599" w:rsidRDefault="00C16591">
          <w:r w:rsidRPr="00EF0B77">
            <w:rPr>
              <w:rStyle w:val="a3"/>
            </w:rPr>
            <w:t>[Author]</w:t>
          </w:r>
        </w:p>
      </w:docPartBody>
    </w:docPart>
    <w:docPart>
      <w:docPartPr>
        <w:name w:val="0AA1E6ED1B9944C49C5A3802BA7C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9A80-7750-48BC-B1CD-5890D66329E8}"/>
      </w:docPartPr>
      <w:docPartBody>
        <w:p w:rsidR="009D3599" w:rsidRDefault="00C16591">
          <w:r w:rsidRPr="00EF0B77">
            <w:rPr>
              <w:rStyle w:val="a3"/>
            </w:rPr>
            <w:t>[Title]</w:t>
          </w:r>
        </w:p>
      </w:docPartBody>
    </w:docPart>
    <w:docPart>
      <w:docPartPr>
        <w:name w:val="B2D25EF552204D3EA2E4551016B1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076-76D2-47DB-B663-1BC89DA3EE87}"/>
      </w:docPartPr>
      <w:docPartBody>
        <w:p w:rsidR="009D3599" w:rsidRDefault="00C16591">
          <w:r w:rsidRPr="00EF0B77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6591"/>
    <w:rsid w:val="003B04CA"/>
    <w:rsid w:val="005C6812"/>
    <w:rsid w:val="00907C1E"/>
    <w:rsid w:val="009D3599"/>
    <w:rsid w:val="00C1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569531A9F3439EAFFB0674043B6381">
    <w:name w:val="D6569531A9F3439EAFFB0674043B6381"/>
    <w:rsid w:val="00C16591"/>
  </w:style>
  <w:style w:type="character" w:styleId="a3">
    <w:name w:val="Placeholder Text"/>
    <w:basedOn w:val="a0"/>
    <w:uiPriority w:val="99"/>
    <w:semiHidden/>
    <w:rsid w:val="00C16591"/>
    <w:rPr>
      <w:color w:val="808080"/>
    </w:rPr>
  </w:style>
  <w:style w:type="paragraph" w:customStyle="1" w:styleId="E5A523239E7A418B82672453B9D153FE">
    <w:name w:val="E5A523239E7A418B82672453B9D153FE"/>
    <w:rsid w:val="00C16591"/>
  </w:style>
  <w:style w:type="paragraph" w:customStyle="1" w:styleId="C4095FD1748247B4AAA7C65D55422C4E">
    <w:name w:val="C4095FD1748247B4AAA7C65D55422C4E"/>
    <w:rsid w:val="00C16591"/>
  </w:style>
  <w:style w:type="paragraph" w:customStyle="1" w:styleId="4E7F7F41F2694038871AF0969D403757">
    <w:name w:val="4E7F7F41F2694038871AF0969D403757"/>
    <w:rsid w:val="00C16591"/>
  </w:style>
  <w:style w:type="paragraph" w:customStyle="1" w:styleId="8FC9E306EE324580AD84AE20DA156C81">
    <w:name w:val="8FC9E306EE324580AD84AE20DA156C81"/>
    <w:rsid w:val="00C16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12D6-3D66-4FE3-B5A7-2DFBB252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Presentational prototype</vt:lpstr>
      <vt:lpstr>Presentational prototype</vt:lpstr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Presentational prototype</dc:title>
  <dc:subject>Hitch!</dc:subject>
  <dc:creator>Niv Ben-David &amp; Michael Dimenshtein</dc:creator>
  <cp:lastModifiedBy>Miki</cp:lastModifiedBy>
  <cp:revision>2</cp:revision>
  <dcterms:created xsi:type="dcterms:W3CDTF">2011-12-19T18:30:00Z</dcterms:created>
  <dcterms:modified xsi:type="dcterms:W3CDTF">2011-12-19T18:30:00Z</dcterms:modified>
  <cp:contentStatus>First draft</cp:contentStatus>
</cp:coreProperties>
</file>